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（一）投标单位须按照表格-1报价，分别为每公里单价、起步价。</w:t>
      </w:r>
    </w:p>
    <w:tbl>
      <w:tblPr>
        <w:tblStyle w:val="3"/>
        <w:tblW w:w="89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044"/>
        <w:gridCol w:w="2122"/>
        <w:gridCol w:w="2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商品运输价格表-1</w:t>
            </w:r>
          </w:p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运输公里数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每公里单价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起步价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不出库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1-30km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31-50km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51-100km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101-150km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151以上km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注:1.按每车30吨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/公里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计算，运输重量不足30吨时，结算价格按照载重比进行下浮。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2.燃油市场价格波动较大，上涨或下调超过20%时，可申请运输费每吨商品补贴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元或扣减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元。</w:t>
            </w:r>
          </w:p>
        </w:tc>
      </w:tr>
    </w:tbl>
    <w:p>
      <w:p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（二）投标单位同时须要按照表格-2报价，分别为每公里单价、起步价和运输总价格。</w:t>
      </w:r>
    </w:p>
    <w:tbl>
      <w:tblPr>
        <w:tblStyle w:val="3"/>
        <w:tblW w:w="898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22"/>
        <w:gridCol w:w="1533"/>
        <w:gridCol w:w="789"/>
        <w:gridCol w:w="1389"/>
        <w:gridCol w:w="1155"/>
        <w:gridCol w:w="1386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商品运输价格表-2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起点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目的地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每公里单价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起步价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运输总价格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加工厂下料口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中转库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都斛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中转库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都斛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沙栏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铜鼓山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番禺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番禺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深圳宝安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樟木头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深圳宝安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樟木头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东莞樟木头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湛江霞山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湛江霞山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（三）起点与目的地距离按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商品运输价格表-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执行，表中缺少目的地或新增目的地，双方按实际距离参照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商品运输价格表-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进行协商约定。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附件1投标书格式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投标书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台山市国有粮食集团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在充分研究了贵方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第三方物流运输服务采购项目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采购通知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文件后，我方决定参加投标，以获取该合同的运输服务提供权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我方已全部审查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采购通知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文件，以及全部参考资料和有关附件,我方完全接受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采购通知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文件中所规定的合同条款及其它部分的全部内容，并承诺以下事项: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我方所提交的所有关于资质证明的文件和说明是准确的和真实的。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我方同意提供按照贵方可能要求的与投标有关的一切数据或资料。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我方完全理解贵方不一定要接受最低价的投标或收到的任何投标。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如果我方中标，我方将严格履行行业管理规定和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规定的条款。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投标人名称: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传真: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授权代表签字: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日期: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法人代表授权书格式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法人代表授权书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台山市国有粮食集团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(被授权人的姓名职务)为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(投标人名称)的合法代理人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全权代表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(投标人名称)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处理贵方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第三方物流运输服务采购项目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过程中所涉及的全部事宜。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本授权书于20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年__月__ 日签字生效。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投标人名称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法人代表签字: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授权代表签字: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日期: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（三）附件3资质证明文件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1.附件3-1企业法人营业执照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要求企业法人营业执照复印件(加盖公章)。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2.附件3-2道路货运企业经营资质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投标人应提供本单位的道路货运企业经营许可证复印件。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3.附件3-3税务登记证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要求税务登记证复印件(加盖公章)。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4.附件3-4组织机构代码证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要求组织机构代码证复印件(加盖公章)。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5.附件3-5投标人基本情况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投标人基本情况表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投标人全称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营业执照编号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税务登记号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员工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总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行政负责人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94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企业简况</w:t>
            </w:r>
          </w:p>
        </w:tc>
        <w:tc>
          <w:tcPr>
            <w:tcW w:w="603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6.附件3-6运输能力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运输能力</w:t>
      </w:r>
    </w:p>
    <w:p>
      <w:pPr>
        <w:ind w:firstLine="0" w:firstLineChars="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655"/>
        <w:gridCol w:w="2645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370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投标人运输能力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全部车辆</w:t>
            </w:r>
          </w:p>
        </w:tc>
        <w:tc>
          <w:tcPr>
            <w:tcW w:w="264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不少于3辆载重30吨以上的自卸车</w:t>
            </w:r>
          </w:p>
        </w:tc>
        <w:tc>
          <w:tcPr>
            <w:tcW w:w="370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授权代表人签字：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（投标单位盖章）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7.附件3-7现在车辆</w:t>
      </w:r>
    </w:p>
    <w:p>
      <w:pPr>
        <w:numPr>
          <w:ilvl w:val="-1"/>
          <w:numId w:val="0"/>
        </w:numPr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现在车辆状况一览表</w:t>
      </w:r>
    </w:p>
    <w:p>
      <w:pPr>
        <w:numPr>
          <w:ilvl w:val="-1"/>
          <w:numId w:val="0"/>
        </w:numPr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投标人名称：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1555"/>
        <w:gridCol w:w="1634"/>
        <w:gridCol w:w="155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车辆名称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品牌型号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载重量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总载质量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购车时间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6" w:type="dxa"/>
          </w:tcPr>
          <w:p>
            <w:pPr>
              <w:numPr>
                <w:ilvl w:val="-1"/>
                <w:numId w:val="0"/>
              </w:num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是否拟投入本项目中</w:t>
            </w: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授权代表人签字：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8.附件3-8其他相关资料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说明:投标人可就与投标有关的其他资料作进一步补充。如获奖证书、质量管理认证证书等，请详列说明。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（1）投标人应填写和提交所规定的所有证明文件。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（2）投标人应对所附表格中要求的资料、数据等做出相应的答应。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（3）应保证其所提交的资格证明文件的真实性和准确性。如投标人提供虚假证明文件，经查实的，将按废标处理。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（4）投标人提供的资质证明文件将由采购小组使用，并据此进行评价和判断，确定投标人的资格和履约能力。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（5）采购小组将对投标人提供的资质证明文件予以保密，但不退还。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（四）附件4组织实施方案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说明:投标人应详细说明其中标后拟采取的运输组织方案，包括但不限于以下方面: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1.车辆人员配置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3.调度计划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4.应急调整方案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5.安全防范措施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6.后勤保障措施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7.质量保证措施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8.服务承诺</w:t>
      </w:r>
    </w:p>
    <w:p/>
    <w:sectPr>
      <w:footerReference r:id="rId3" w:type="default"/>
      <w:pgSz w:w="11850" w:h="16783"/>
      <w:pgMar w:top="1587" w:right="1474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mEzNGI2NjIwNTgwOTc1YTRjM2RiODhkOTBhMTQifQ=="/>
  </w:docVars>
  <w:rsids>
    <w:rsidRoot w:val="6A6342FB"/>
    <w:rsid w:val="1B5B3CD7"/>
    <w:rsid w:val="1E9528ED"/>
    <w:rsid w:val="2B3D026E"/>
    <w:rsid w:val="2D903AB5"/>
    <w:rsid w:val="3A62208B"/>
    <w:rsid w:val="454B19EB"/>
    <w:rsid w:val="581158FF"/>
    <w:rsid w:val="5E931D9E"/>
    <w:rsid w:val="65B90A7E"/>
    <w:rsid w:val="6A6342FB"/>
    <w:rsid w:val="6C503A43"/>
    <w:rsid w:val="72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2212</Words>
  <Characters>2611</Characters>
  <Lines>0</Lines>
  <Paragraphs>0</Paragraphs>
  <TotalTime>9</TotalTime>
  <ScaleCrop>false</ScaleCrop>
  <LinksUpToDate>false</LinksUpToDate>
  <CharactersWithSpaces>2761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2022-08-09T00:59:00Z</dcterms:created>
  <dc:creator>陈茂新</dc:creator>
  <cp:lastModifiedBy>云</cp:lastModifiedBy>
  <dcterms:modified xsi:type="dcterms:W3CDTF">2022-08-22T06:30:44Z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E37394D02A7C45A3A1CC20099E4799E2</vt:lpwstr>
  </property>
</Properties>
</file>